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05C" w:rsidRDefault="001A105C" w:rsidP="00BC4A96">
      <w:pPr>
        <w:autoSpaceDE w:val="0"/>
        <w:ind w:hanging="6"/>
        <w:jc w:val="center"/>
        <w:rPr>
          <w:rFonts w:eastAsia="Times New Roman" w:cstheme="minorHAnsi"/>
          <w:lang w:eastAsia="fr-FR"/>
        </w:rPr>
      </w:pPr>
    </w:p>
    <w:p w:rsidR="003836EB" w:rsidRDefault="003836EB" w:rsidP="003836EB">
      <w:pPr>
        <w:autoSpaceDE w:val="0"/>
        <w:ind w:hanging="6"/>
        <w:jc w:val="center"/>
        <w:rPr>
          <w:rFonts w:eastAsia="Times New Roman" w:cstheme="minorHAnsi"/>
          <w:b/>
          <w:bCs/>
          <w:lang w:eastAsia="fr-FR"/>
        </w:rPr>
      </w:pPr>
      <w:r w:rsidRPr="00760875">
        <w:rPr>
          <w:rFonts w:eastAsia="Times New Roman" w:cstheme="minorHAnsi"/>
          <w:lang w:eastAsia="fr-FR"/>
        </w:rPr>
        <w:t xml:space="preserve">Limitrophe </w:t>
      </w:r>
      <w:r>
        <w:rPr>
          <w:rFonts w:eastAsia="Times New Roman" w:cstheme="minorHAnsi"/>
          <w:lang w:eastAsia="fr-FR"/>
        </w:rPr>
        <w:t>au sud de</w:t>
      </w:r>
      <w:r w:rsidRPr="00760875">
        <w:rPr>
          <w:rFonts w:eastAsia="Times New Roman" w:cstheme="minorHAnsi"/>
          <w:lang w:eastAsia="fr-FR"/>
        </w:rPr>
        <w:t xml:space="preserve"> Paris, </w:t>
      </w:r>
      <w:r>
        <w:rPr>
          <w:rFonts w:eastAsia="Times New Roman" w:cstheme="minorHAnsi"/>
          <w:lang w:eastAsia="fr-FR"/>
        </w:rPr>
        <w:t>l</w:t>
      </w:r>
      <w:r w:rsidRPr="00760875">
        <w:rPr>
          <w:rFonts w:eastAsia="Times New Roman" w:cstheme="minorHAnsi"/>
          <w:lang w:eastAsia="fr-FR"/>
        </w:rPr>
        <w:t xml:space="preserve">’Etablissement Public Territorial Vallée Sud Grand Paris rassemble </w:t>
      </w:r>
      <w:r>
        <w:rPr>
          <w:rFonts w:eastAsia="Times New Roman" w:cstheme="minorHAnsi"/>
          <w:lang w:eastAsia="fr-FR"/>
        </w:rPr>
        <w:br/>
      </w:r>
      <w:r w:rsidRPr="00760875">
        <w:rPr>
          <w:rFonts w:eastAsia="Times New Roman" w:cstheme="minorHAnsi"/>
          <w:lang w:eastAsia="fr-FR"/>
        </w:rPr>
        <w:t>11 communes</w:t>
      </w:r>
      <w:r>
        <w:rPr>
          <w:rFonts w:eastAsia="Times New Roman" w:cstheme="minorHAnsi"/>
          <w:lang w:eastAsia="fr-FR"/>
        </w:rPr>
        <w:t xml:space="preserve"> </w:t>
      </w:r>
      <w:r w:rsidRPr="00760875">
        <w:rPr>
          <w:rFonts w:eastAsia="Times New Roman" w:cstheme="minorHAnsi"/>
          <w:bCs/>
          <w:lang w:eastAsia="fr-FR"/>
        </w:rPr>
        <w:t>(Antony</w:t>
      </w:r>
      <w:r>
        <w:rPr>
          <w:rFonts w:eastAsia="Times New Roman" w:cstheme="minorHAnsi"/>
          <w:bCs/>
          <w:lang w:eastAsia="fr-FR"/>
        </w:rPr>
        <w:t xml:space="preserve">, </w:t>
      </w:r>
      <w:r w:rsidRPr="00760875">
        <w:rPr>
          <w:rFonts w:eastAsia="Times New Roman" w:cstheme="minorHAnsi"/>
          <w:bCs/>
          <w:lang w:eastAsia="fr-FR"/>
        </w:rPr>
        <w:t>B</w:t>
      </w:r>
      <w:r w:rsidRPr="00760875">
        <w:rPr>
          <w:rFonts w:eastAsia="Times New Roman" w:cstheme="minorHAnsi"/>
          <w:bCs/>
          <w:spacing w:val="-1"/>
          <w:lang w:eastAsia="fr-FR"/>
        </w:rPr>
        <w:t>a</w:t>
      </w:r>
      <w:r w:rsidRPr="00760875">
        <w:rPr>
          <w:rFonts w:eastAsia="Times New Roman" w:cstheme="minorHAnsi"/>
          <w:bCs/>
          <w:spacing w:val="1"/>
          <w:lang w:eastAsia="fr-FR"/>
        </w:rPr>
        <w:t>g</w:t>
      </w:r>
      <w:r w:rsidRPr="00760875">
        <w:rPr>
          <w:rFonts w:eastAsia="Times New Roman" w:cstheme="minorHAnsi"/>
          <w:bCs/>
          <w:lang w:eastAsia="fr-FR"/>
        </w:rPr>
        <w:t>ne</w:t>
      </w:r>
      <w:r w:rsidRPr="00760875">
        <w:rPr>
          <w:rFonts w:eastAsia="Times New Roman" w:cstheme="minorHAnsi"/>
          <w:bCs/>
          <w:spacing w:val="-3"/>
          <w:lang w:eastAsia="fr-FR"/>
        </w:rPr>
        <w:t>u</w:t>
      </w:r>
      <w:r w:rsidRPr="00760875">
        <w:rPr>
          <w:rFonts w:eastAsia="Times New Roman" w:cstheme="minorHAnsi"/>
          <w:bCs/>
          <w:lang w:eastAsia="fr-FR"/>
        </w:rPr>
        <w:t>x</w:t>
      </w:r>
      <w:r>
        <w:rPr>
          <w:rFonts w:eastAsia="Times New Roman" w:cstheme="minorHAnsi"/>
          <w:bCs/>
          <w:spacing w:val="2"/>
          <w:lang w:eastAsia="fr-FR"/>
        </w:rPr>
        <w:t xml:space="preserve">, </w:t>
      </w:r>
      <w:r w:rsidRPr="00760875">
        <w:rPr>
          <w:rFonts w:eastAsia="Times New Roman" w:cstheme="minorHAnsi"/>
          <w:bCs/>
          <w:spacing w:val="2"/>
          <w:lang w:eastAsia="fr-FR"/>
        </w:rPr>
        <w:t>Bourg</w:t>
      </w:r>
      <w:r>
        <w:rPr>
          <w:rFonts w:eastAsia="Times New Roman" w:cstheme="minorHAnsi"/>
          <w:bCs/>
          <w:spacing w:val="2"/>
          <w:lang w:eastAsia="fr-FR"/>
        </w:rPr>
        <w:t>-</w:t>
      </w:r>
      <w:r w:rsidRPr="00760875">
        <w:rPr>
          <w:rFonts w:eastAsia="Times New Roman" w:cstheme="minorHAnsi"/>
          <w:bCs/>
          <w:spacing w:val="2"/>
          <w:lang w:eastAsia="fr-FR"/>
        </w:rPr>
        <w:t>la</w:t>
      </w:r>
      <w:r>
        <w:rPr>
          <w:rFonts w:eastAsia="Times New Roman" w:cstheme="minorHAnsi"/>
          <w:bCs/>
          <w:spacing w:val="2"/>
          <w:lang w:eastAsia="fr-FR"/>
        </w:rPr>
        <w:t>-</w:t>
      </w:r>
      <w:r w:rsidRPr="00760875">
        <w:rPr>
          <w:rFonts w:eastAsia="Times New Roman" w:cstheme="minorHAnsi"/>
          <w:bCs/>
          <w:spacing w:val="2"/>
          <w:lang w:eastAsia="fr-FR"/>
        </w:rPr>
        <w:t>Reine</w:t>
      </w:r>
      <w:r>
        <w:rPr>
          <w:rFonts w:eastAsia="Times New Roman" w:cstheme="minorHAnsi"/>
          <w:bCs/>
          <w:spacing w:val="2"/>
          <w:lang w:eastAsia="fr-FR"/>
        </w:rPr>
        <w:t xml:space="preserve">, </w:t>
      </w:r>
      <w:r w:rsidRPr="00760875">
        <w:rPr>
          <w:rFonts w:eastAsia="Times New Roman" w:cstheme="minorHAnsi"/>
          <w:bCs/>
          <w:spacing w:val="2"/>
          <w:lang w:eastAsia="fr-FR"/>
        </w:rPr>
        <w:t>Châtenay-Malabry</w:t>
      </w:r>
      <w:r>
        <w:rPr>
          <w:rFonts w:eastAsia="Times New Roman" w:cstheme="minorHAnsi"/>
          <w:bCs/>
          <w:spacing w:val="2"/>
          <w:lang w:eastAsia="fr-FR"/>
        </w:rPr>
        <w:t xml:space="preserve">, </w:t>
      </w:r>
      <w:r w:rsidRPr="00760875">
        <w:rPr>
          <w:rFonts w:eastAsia="Times New Roman" w:cstheme="minorHAnsi"/>
          <w:bCs/>
          <w:spacing w:val="2"/>
          <w:lang w:eastAsia="fr-FR"/>
        </w:rPr>
        <w:t>Ch</w:t>
      </w:r>
      <w:r>
        <w:rPr>
          <w:rFonts w:eastAsia="Times New Roman" w:cstheme="minorHAnsi"/>
          <w:bCs/>
          <w:spacing w:val="2"/>
          <w:lang w:eastAsia="fr-FR"/>
        </w:rPr>
        <w:t>â</w:t>
      </w:r>
      <w:r w:rsidRPr="00760875">
        <w:rPr>
          <w:rFonts w:eastAsia="Times New Roman" w:cstheme="minorHAnsi"/>
          <w:bCs/>
          <w:spacing w:val="2"/>
          <w:lang w:eastAsia="fr-FR"/>
        </w:rPr>
        <w:t>tillon</w:t>
      </w:r>
      <w:r>
        <w:rPr>
          <w:rFonts w:eastAsia="Times New Roman" w:cstheme="minorHAnsi"/>
          <w:bCs/>
          <w:spacing w:val="2"/>
          <w:lang w:eastAsia="fr-FR"/>
        </w:rPr>
        <w:t xml:space="preserve">, </w:t>
      </w:r>
      <w:r w:rsidRPr="00760875">
        <w:rPr>
          <w:rFonts w:eastAsia="Times New Roman" w:cstheme="minorHAnsi"/>
          <w:bCs/>
          <w:spacing w:val="-1"/>
          <w:lang w:eastAsia="fr-FR"/>
        </w:rPr>
        <w:t>Cl</w:t>
      </w:r>
      <w:r w:rsidRPr="00760875">
        <w:rPr>
          <w:rFonts w:eastAsia="Times New Roman" w:cstheme="minorHAnsi"/>
          <w:bCs/>
          <w:spacing w:val="1"/>
          <w:lang w:eastAsia="fr-FR"/>
        </w:rPr>
        <w:t>a</w:t>
      </w:r>
      <w:r w:rsidRPr="00760875">
        <w:rPr>
          <w:rFonts w:eastAsia="Times New Roman" w:cstheme="minorHAnsi"/>
          <w:bCs/>
          <w:spacing w:val="-3"/>
          <w:lang w:eastAsia="fr-FR"/>
        </w:rPr>
        <w:t>m</w:t>
      </w:r>
      <w:r w:rsidRPr="00760875">
        <w:rPr>
          <w:rFonts w:eastAsia="Times New Roman" w:cstheme="minorHAnsi"/>
          <w:bCs/>
          <w:spacing w:val="1"/>
          <w:lang w:eastAsia="fr-FR"/>
        </w:rPr>
        <w:t>a</w:t>
      </w:r>
      <w:r w:rsidRPr="00760875">
        <w:rPr>
          <w:rFonts w:eastAsia="Times New Roman" w:cstheme="minorHAnsi"/>
          <w:bCs/>
          <w:lang w:eastAsia="fr-FR"/>
        </w:rPr>
        <w:t>rt</w:t>
      </w:r>
      <w:r>
        <w:rPr>
          <w:rFonts w:eastAsia="Times New Roman" w:cstheme="minorHAnsi"/>
          <w:bCs/>
          <w:lang w:eastAsia="fr-FR"/>
        </w:rPr>
        <w:t>,</w:t>
      </w:r>
      <w:r w:rsidRPr="00760875">
        <w:rPr>
          <w:rFonts w:eastAsia="Times New Roman" w:cstheme="minorHAnsi"/>
          <w:bCs/>
          <w:lang w:eastAsia="fr-FR"/>
        </w:rPr>
        <w:t xml:space="preserve"> </w:t>
      </w:r>
      <w:r w:rsidRPr="00760875">
        <w:rPr>
          <w:rFonts w:eastAsia="Times New Roman" w:cstheme="minorHAnsi"/>
          <w:bCs/>
          <w:lang w:eastAsia="fr-FR"/>
        </w:rPr>
        <w:br/>
      </w:r>
      <w:r w:rsidRPr="00760875">
        <w:rPr>
          <w:rFonts w:eastAsia="Times New Roman" w:cstheme="minorHAnsi"/>
          <w:bCs/>
          <w:spacing w:val="-1"/>
          <w:lang w:eastAsia="fr-FR"/>
        </w:rPr>
        <w:t>F</w:t>
      </w:r>
      <w:r w:rsidRPr="00760875">
        <w:rPr>
          <w:rFonts w:eastAsia="Times New Roman" w:cstheme="minorHAnsi"/>
          <w:bCs/>
          <w:spacing w:val="1"/>
          <w:lang w:eastAsia="fr-FR"/>
        </w:rPr>
        <w:t>o</w:t>
      </w:r>
      <w:r w:rsidRPr="00760875">
        <w:rPr>
          <w:rFonts w:eastAsia="Times New Roman" w:cstheme="minorHAnsi"/>
          <w:bCs/>
          <w:lang w:eastAsia="fr-FR"/>
        </w:rPr>
        <w:t>nte</w:t>
      </w:r>
      <w:r w:rsidRPr="00760875">
        <w:rPr>
          <w:rFonts w:eastAsia="Times New Roman" w:cstheme="minorHAnsi"/>
          <w:bCs/>
          <w:spacing w:val="-3"/>
          <w:lang w:eastAsia="fr-FR"/>
        </w:rPr>
        <w:t>n</w:t>
      </w:r>
      <w:r w:rsidRPr="00760875">
        <w:rPr>
          <w:rFonts w:eastAsia="Times New Roman" w:cstheme="minorHAnsi"/>
          <w:bCs/>
          <w:spacing w:val="1"/>
          <w:lang w:eastAsia="fr-FR"/>
        </w:rPr>
        <w:t>a</w:t>
      </w:r>
      <w:r w:rsidRPr="00760875">
        <w:rPr>
          <w:rFonts w:eastAsia="Times New Roman" w:cstheme="minorHAnsi"/>
          <w:bCs/>
          <w:lang w:eastAsia="fr-FR"/>
        </w:rPr>
        <w:t>y</w:t>
      </w:r>
      <w:r>
        <w:rPr>
          <w:rFonts w:eastAsia="Times New Roman" w:cstheme="minorHAnsi"/>
          <w:bCs/>
          <w:spacing w:val="-2"/>
          <w:lang w:eastAsia="fr-FR"/>
        </w:rPr>
        <w:t>-</w:t>
      </w:r>
      <w:r w:rsidRPr="00760875">
        <w:rPr>
          <w:rFonts w:eastAsia="Times New Roman" w:cstheme="minorHAnsi"/>
          <w:bCs/>
          <w:spacing w:val="1"/>
          <w:lang w:eastAsia="fr-FR"/>
        </w:rPr>
        <w:t>a</w:t>
      </w:r>
      <w:r w:rsidRPr="00760875">
        <w:rPr>
          <w:rFonts w:eastAsia="Times New Roman" w:cstheme="minorHAnsi"/>
          <w:bCs/>
          <w:spacing w:val="-3"/>
          <w:lang w:eastAsia="fr-FR"/>
        </w:rPr>
        <w:t>u</w:t>
      </w:r>
      <w:r w:rsidRPr="00760875">
        <w:rPr>
          <w:rFonts w:eastAsia="Times New Roman" w:cstheme="minorHAnsi"/>
          <w:bCs/>
          <w:lang w:eastAsia="fr-FR"/>
        </w:rPr>
        <w:t>x</w:t>
      </w:r>
      <w:r>
        <w:rPr>
          <w:rFonts w:eastAsia="Times New Roman" w:cstheme="minorHAnsi"/>
          <w:bCs/>
          <w:spacing w:val="1"/>
          <w:lang w:eastAsia="fr-FR"/>
        </w:rPr>
        <w:t>-</w:t>
      </w:r>
      <w:r w:rsidRPr="00760875">
        <w:rPr>
          <w:rFonts w:eastAsia="Times New Roman" w:cstheme="minorHAnsi"/>
          <w:bCs/>
          <w:spacing w:val="-2"/>
          <w:lang w:eastAsia="fr-FR"/>
        </w:rPr>
        <w:t>R</w:t>
      </w:r>
      <w:r w:rsidRPr="00760875">
        <w:rPr>
          <w:rFonts w:eastAsia="Times New Roman" w:cstheme="minorHAnsi"/>
          <w:bCs/>
          <w:spacing w:val="1"/>
          <w:lang w:eastAsia="fr-FR"/>
        </w:rPr>
        <w:t>o</w:t>
      </w:r>
      <w:r w:rsidRPr="00760875">
        <w:rPr>
          <w:rFonts w:eastAsia="Times New Roman" w:cstheme="minorHAnsi"/>
          <w:bCs/>
          <w:spacing w:val="-1"/>
          <w:lang w:eastAsia="fr-FR"/>
        </w:rPr>
        <w:t>s</w:t>
      </w:r>
      <w:r w:rsidRPr="00760875">
        <w:rPr>
          <w:rFonts w:eastAsia="Times New Roman" w:cstheme="minorHAnsi"/>
          <w:bCs/>
          <w:spacing w:val="-2"/>
          <w:lang w:eastAsia="fr-FR"/>
        </w:rPr>
        <w:t>e</w:t>
      </w:r>
      <w:r w:rsidRPr="00760875">
        <w:rPr>
          <w:rFonts w:eastAsia="Times New Roman" w:cstheme="minorHAnsi"/>
          <w:bCs/>
          <w:lang w:eastAsia="fr-FR"/>
        </w:rPr>
        <w:t>s</w:t>
      </w:r>
      <w:r>
        <w:rPr>
          <w:rFonts w:eastAsia="Times New Roman" w:cstheme="minorHAnsi"/>
          <w:bCs/>
          <w:spacing w:val="3"/>
          <w:lang w:eastAsia="fr-FR"/>
        </w:rPr>
        <w:t xml:space="preserve">, </w:t>
      </w:r>
      <w:r w:rsidRPr="00760875">
        <w:rPr>
          <w:rFonts w:eastAsia="Times New Roman" w:cstheme="minorHAnsi"/>
          <w:bCs/>
          <w:spacing w:val="-1"/>
          <w:lang w:eastAsia="fr-FR"/>
        </w:rPr>
        <w:t>Ma</w:t>
      </w:r>
      <w:r w:rsidRPr="00760875">
        <w:rPr>
          <w:rFonts w:eastAsia="Times New Roman" w:cstheme="minorHAnsi"/>
          <w:bCs/>
          <w:spacing w:val="1"/>
          <w:lang w:eastAsia="fr-FR"/>
        </w:rPr>
        <w:t>la</w:t>
      </w:r>
      <w:r w:rsidRPr="00760875">
        <w:rPr>
          <w:rFonts w:eastAsia="Times New Roman" w:cstheme="minorHAnsi"/>
          <w:bCs/>
          <w:spacing w:val="-5"/>
          <w:lang w:eastAsia="fr-FR"/>
        </w:rPr>
        <w:t>k</w:t>
      </w:r>
      <w:r w:rsidRPr="00760875">
        <w:rPr>
          <w:rFonts w:eastAsia="Times New Roman" w:cstheme="minorHAnsi"/>
          <w:bCs/>
          <w:spacing w:val="1"/>
          <w:lang w:eastAsia="fr-FR"/>
        </w:rPr>
        <w:t>o</w:t>
      </w:r>
      <w:r w:rsidRPr="00760875">
        <w:rPr>
          <w:rFonts w:eastAsia="Times New Roman" w:cstheme="minorHAnsi"/>
          <w:bCs/>
          <w:lang w:eastAsia="fr-FR"/>
        </w:rPr>
        <w:t>ff</w:t>
      </w:r>
      <w:r>
        <w:rPr>
          <w:rFonts w:eastAsia="Times New Roman" w:cstheme="minorHAnsi"/>
          <w:bCs/>
          <w:lang w:eastAsia="fr-FR"/>
        </w:rPr>
        <w:t xml:space="preserve">, </w:t>
      </w:r>
      <w:r w:rsidRPr="00760875">
        <w:rPr>
          <w:rFonts w:eastAsia="Times New Roman" w:cstheme="minorHAnsi"/>
          <w:bCs/>
          <w:lang w:eastAsia="fr-FR"/>
        </w:rPr>
        <w:t>Montrouge</w:t>
      </w:r>
      <w:r>
        <w:rPr>
          <w:rFonts w:eastAsia="Times New Roman" w:cstheme="minorHAnsi"/>
          <w:bCs/>
          <w:lang w:eastAsia="fr-FR"/>
        </w:rPr>
        <w:t xml:space="preserve">, </w:t>
      </w:r>
      <w:r w:rsidRPr="00760875">
        <w:rPr>
          <w:rFonts w:eastAsia="Times New Roman" w:cstheme="minorHAnsi"/>
          <w:bCs/>
          <w:lang w:eastAsia="fr-FR"/>
        </w:rPr>
        <w:t>Le Plessis</w:t>
      </w:r>
      <w:r>
        <w:rPr>
          <w:rFonts w:eastAsia="Times New Roman" w:cstheme="minorHAnsi"/>
          <w:bCs/>
          <w:lang w:eastAsia="fr-FR"/>
        </w:rPr>
        <w:t>-</w:t>
      </w:r>
      <w:r w:rsidRPr="00760875">
        <w:rPr>
          <w:rFonts w:eastAsia="Times New Roman" w:cstheme="minorHAnsi"/>
          <w:bCs/>
          <w:lang w:eastAsia="fr-FR"/>
        </w:rPr>
        <w:t>Robinson - Sceaux)</w:t>
      </w:r>
      <w:r w:rsidRPr="00760875">
        <w:rPr>
          <w:rFonts w:eastAsia="Times New Roman" w:cstheme="minorHAnsi"/>
          <w:lang w:eastAsia="fr-FR"/>
        </w:rPr>
        <w:t xml:space="preserve"> représentant </w:t>
      </w:r>
      <w:r>
        <w:rPr>
          <w:rFonts w:eastAsia="Times New Roman" w:cstheme="minorHAnsi"/>
          <w:lang w:eastAsia="fr-FR"/>
        </w:rPr>
        <w:t>400</w:t>
      </w:r>
      <w:r w:rsidRPr="00760875">
        <w:rPr>
          <w:rFonts w:eastAsia="Times New Roman" w:cstheme="minorHAnsi"/>
          <w:lang w:eastAsia="fr-FR"/>
        </w:rPr>
        <w:t> 000 habitants</w:t>
      </w:r>
      <w:r>
        <w:rPr>
          <w:rFonts w:eastAsia="Times New Roman" w:cstheme="minorHAnsi"/>
          <w:lang w:eastAsia="fr-FR"/>
        </w:rPr>
        <w:t>. Vallée Sud - Grand Paris est</w:t>
      </w:r>
      <w:r w:rsidRPr="00760875">
        <w:rPr>
          <w:rFonts w:eastAsia="Times New Roman" w:cstheme="minorHAnsi"/>
          <w:lang w:eastAsia="fr-FR"/>
        </w:rPr>
        <w:t xml:space="preserve"> engag</w:t>
      </w:r>
      <w:r>
        <w:rPr>
          <w:rFonts w:eastAsia="Times New Roman" w:cstheme="minorHAnsi"/>
          <w:lang w:eastAsia="fr-FR"/>
        </w:rPr>
        <w:t>é</w:t>
      </w:r>
      <w:r w:rsidRPr="00760875">
        <w:rPr>
          <w:rFonts w:eastAsia="Times New Roman" w:cstheme="minorHAnsi"/>
          <w:lang w:eastAsia="fr-FR"/>
        </w:rPr>
        <w:t xml:space="preserve"> autour d’un projet fédérateur</w:t>
      </w:r>
      <w:r>
        <w:rPr>
          <w:rFonts w:eastAsia="Times New Roman" w:cstheme="minorHAnsi"/>
          <w:lang w:eastAsia="fr-FR"/>
        </w:rPr>
        <w:t xml:space="preserve"> axé sur la protection du cadre de vie, la création et l’innovation.</w:t>
      </w:r>
    </w:p>
    <w:p w:rsidR="00480CEE" w:rsidRDefault="00480CEE" w:rsidP="00480CEE">
      <w:pPr>
        <w:pStyle w:val="StyleGauche19cm"/>
        <w:spacing w:line="276" w:lineRule="auto"/>
        <w:ind w:left="0"/>
        <w:rPr>
          <w:rFonts w:ascii="Calibri" w:eastAsia="Calibri" w:hAnsi="Calibri" w:cs="Calibri"/>
          <w:sz w:val="22"/>
          <w:szCs w:val="22"/>
          <w:lang w:eastAsia="en-US"/>
        </w:rPr>
      </w:pPr>
    </w:p>
    <w:p w:rsidR="00480CEE" w:rsidRDefault="005F30E5" w:rsidP="00480CEE">
      <w:pPr>
        <w:pStyle w:val="StyleGauche19cm"/>
        <w:spacing w:line="276" w:lineRule="auto"/>
        <w:ind w:left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Vallée Sud</w:t>
      </w:r>
      <w:r w:rsidR="00F2771F">
        <w:rPr>
          <w:rFonts w:ascii="Calibri" w:eastAsia="Calibri" w:hAnsi="Calibri" w:cs="Calibri"/>
          <w:sz w:val="22"/>
          <w:szCs w:val="22"/>
          <w:lang w:eastAsia="en-US"/>
        </w:rPr>
        <w:t>-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Grand Paris </w:t>
      </w:r>
      <w:r w:rsidR="00480CEE">
        <w:rPr>
          <w:rFonts w:ascii="Calibri" w:eastAsia="Calibri" w:hAnsi="Calibri" w:cs="Calibri"/>
          <w:sz w:val="22"/>
          <w:szCs w:val="22"/>
          <w:lang w:eastAsia="en-US"/>
        </w:rPr>
        <w:t>recherche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par la voie statutaire ou à défaut contractuel : </w:t>
      </w:r>
    </w:p>
    <w:p w:rsidR="001A105C" w:rsidRDefault="001A105C" w:rsidP="00480CEE">
      <w:pPr>
        <w:pStyle w:val="Style1"/>
        <w:pBdr>
          <w:top w:val="none" w:sz="0" w:space="0" w:color="auto"/>
          <w:bottom w:val="none" w:sz="0" w:space="0" w:color="auto"/>
        </w:pBdr>
        <w:spacing w:before="0" w:after="0"/>
        <w:jc w:val="center"/>
        <w:rPr>
          <w:rFonts w:ascii="Calibri" w:eastAsia="Calibri" w:hAnsi="Calibri" w:cs="Calibri"/>
          <w:b w:val="0"/>
          <w:color w:val="auto"/>
        </w:rPr>
      </w:pPr>
    </w:p>
    <w:p w:rsidR="00340598" w:rsidRPr="006539E1" w:rsidRDefault="005F30E5" w:rsidP="00480CEE">
      <w:pPr>
        <w:pStyle w:val="Style1"/>
        <w:pBdr>
          <w:top w:val="none" w:sz="0" w:space="0" w:color="auto"/>
          <w:bottom w:val="none" w:sz="0" w:space="0" w:color="auto"/>
        </w:pBdr>
        <w:spacing w:before="0" w:after="0"/>
        <w:jc w:val="center"/>
        <w:rPr>
          <w:rFonts w:ascii="Calibri" w:eastAsia="Calibri" w:hAnsi="Calibri" w:cs="Calibri"/>
          <w:color w:val="5B9BD5" w:themeColor="accent5"/>
          <w:sz w:val="32"/>
          <w:szCs w:val="32"/>
        </w:rPr>
      </w:pPr>
      <w:r w:rsidRPr="006539E1">
        <w:rPr>
          <w:rFonts w:ascii="Calibri" w:eastAsia="Calibri" w:hAnsi="Calibri" w:cs="Calibri"/>
          <w:color w:val="5B9BD5" w:themeColor="accent5"/>
          <w:sz w:val="32"/>
          <w:szCs w:val="32"/>
        </w:rPr>
        <w:t xml:space="preserve">Sa ou son </w:t>
      </w:r>
      <w:sdt>
        <w:sdtPr>
          <w:rPr>
            <w:rFonts w:ascii="Calibri" w:eastAsia="Calibri" w:hAnsi="Calibri" w:cs="Calibri"/>
            <w:color w:val="5B9BD5" w:themeColor="accent5"/>
            <w:sz w:val="32"/>
            <w:szCs w:val="32"/>
          </w:rPr>
          <w:id w:val="-1018155223"/>
          <w:placeholder>
            <w:docPart w:val="1F54D7212F754A63B6AF5BD6DD4EDF8C"/>
          </w:placeholder>
        </w:sdtPr>
        <w:sdtEndPr/>
        <w:sdtContent>
          <w:r w:rsidR="00761C01" w:rsidRPr="006539E1">
            <w:rPr>
              <w:rFonts w:ascii="Calibri" w:eastAsia="Calibri" w:hAnsi="Calibri" w:cs="Calibri"/>
              <w:color w:val="5B9BD5" w:themeColor="accent5"/>
              <w:sz w:val="32"/>
              <w:szCs w:val="32"/>
            </w:rPr>
            <w:t>Maître-nageur sauveteur</w:t>
          </w:r>
        </w:sdtContent>
      </w:sdt>
    </w:p>
    <w:p w:rsidR="00480CEE" w:rsidRDefault="00340598" w:rsidP="00480CEE">
      <w:pPr>
        <w:pStyle w:val="Style1"/>
        <w:pBdr>
          <w:top w:val="none" w:sz="0" w:space="0" w:color="auto"/>
          <w:bottom w:val="none" w:sz="0" w:space="0" w:color="auto"/>
        </w:pBdr>
        <w:spacing w:before="0" w:after="0"/>
        <w:jc w:val="center"/>
        <w:rPr>
          <w:rFonts w:ascii="Calibri" w:eastAsia="Calibri" w:hAnsi="Calibri" w:cs="Calibri"/>
          <w:b w:val="0"/>
          <w:iCs w:val="0"/>
          <w:color w:val="auto"/>
        </w:rPr>
      </w:pPr>
      <w:r>
        <w:rPr>
          <w:rFonts w:ascii="Calibri" w:eastAsia="Calibri" w:hAnsi="Calibri" w:cs="Calibri"/>
          <w:b w:val="0"/>
          <w:iCs w:val="0"/>
          <w:color w:val="auto"/>
        </w:rPr>
        <w:t xml:space="preserve">Cadre d’emplois des </w:t>
      </w:r>
      <w:sdt>
        <w:sdtPr>
          <w:rPr>
            <w:rFonts w:ascii="Calibri" w:eastAsia="Calibri" w:hAnsi="Calibri" w:cs="Calibri"/>
            <w:b w:val="0"/>
            <w:color w:val="auto"/>
          </w:rPr>
          <w:id w:val="-1003508540"/>
          <w:placeholder>
            <w:docPart w:val="0726DDFC515944409E6D7D265FE77823"/>
          </w:placeholder>
        </w:sdtPr>
        <w:sdtEndPr/>
        <w:sdtContent>
          <w:r w:rsidR="00761C01">
            <w:rPr>
              <w:rFonts w:ascii="Calibri" w:eastAsia="Calibri" w:hAnsi="Calibri" w:cs="Calibri"/>
              <w:b w:val="0"/>
              <w:color w:val="auto"/>
            </w:rPr>
            <w:t>Educateur des activités physiques et sportifs</w:t>
          </w:r>
        </w:sdtContent>
      </w:sdt>
    </w:p>
    <w:p w:rsidR="00340598" w:rsidRDefault="00340598" w:rsidP="00480CEE">
      <w:pPr>
        <w:pStyle w:val="Style1"/>
        <w:pBdr>
          <w:top w:val="none" w:sz="0" w:space="0" w:color="auto"/>
          <w:bottom w:val="none" w:sz="0" w:space="0" w:color="auto"/>
        </w:pBdr>
        <w:spacing w:before="0" w:after="0"/>
        <w:jc w:val="center"/>
        <w:rPr>
          <w:rFonts w:ascii="Calibri" w:eastAsia="Calibri" w:hAnsi="Calibri" w:cs="Calibri"/>
          <w:b w:val="0"/>
          <w:iCs w:val="0"/>
          <w:color w:val="auto"/>
        </w:rPr>
      </w:pPr>
      <w:bookmarkStart w:id="0" w:name="_GoBack"/>
      <w:bookmarkEnd w:id="0"/>
    </w:p>
    <w:p w:rsidR="00480CEE" w:rsidRPr="00714BCA" w:rsidRDefault="00480CEE" w:rsidP="00480CEE">
      <w:pPr>
        <w:pStyle w:val="Style1"/>
        <w:pBdr>
          <w:top w:val="none" w:sz="0" w:space="0" w:color="auto"/>
          <w:bottom w:val="none" w:sz="0" w:space="0" w:color="auto"/>
        </w:pBdr>
        <w:spacing w:before="0" w:after="0"/>
        <w:jc w:val="center"/>
        <w:rPr>
          <w:rFonts w:ascii="Calibri" w:eastAsia="Calibri" w:hAnsi="Calibri" w:cs="Calibri"/>
          <w:b w:val="0"/>
          <w:iCs w:val="0"/>
          <w:color w:val="auto"/>
        </w:rPr>
      </w:pPr>
      <w:r w:rsidRPr="00714BCA">
        <w:rPr>
          <w:rFonts w:ascii="Calibri" w:eastAsia="Calibri" w:hAnsi="Calibri" w:cs="Calibri"/>
          <w:b w:val="0"/>
          <w:iCs w:val="0"/>
          <w:color w:val="auto"/>
        </w:rPr>
        <w:t>Poste local</w:t>
      </w:r>
      <w:r>
        <w:rPr>
          <w:rFonts w:ascii="Calibri" w:eastAsia="Calibri" w:hAnsi="Calibri" w:cs="Calibri"/>
          <w:b w:val="0"/>
          <w:iCs w:val="0"/>
          <w:color w:val="auto"/>
        </w:rPr>
        <w:t xml:space="preserve">isé à </w:t>
      </w:r>
      <w:r w:rsidR="006539E1">
        <w:rPr>
          <w:rFonts w:ascii="Calibri" w:eastAsia="Calibri" w:hAnsi="Calibri" w:cs="Calibri"/>
          <w:b w:val="0"/>
          <w:iCs w:val="0"/>
          <w:color w:val="auto"/>
        </w:rPr>
        <w:t>la piscine de Fontenay-aux Roses</w:t>
      </w:r>
    </w:p>
    <w:p w:rsidR="00480CEE" w:rsidRDefault="00480CEE" w:rsidP="00480CEE">
      <w:pPr>
        <w:pStyle w:val="Style1"/>
        <w:pBdr>
          <w:top w:val="none" w:sz="0" w:space="0" w:color="auto"/>
          <w:bottom w:val="none" w:sz="0" w:space="0" w:color="auto"/>
        </w:pBdr>
        <w:spacing w:before="0" w:after="0"/>
        <w:jc w:val="center"/>
        <w:rPr>
          <w:rFonts w:ascii="Calibri" w:eastAsia="Calibri" w:hAnsi="Calibri" w:cs="Calibri"/>
          <w:b w:val="0"/>
          <w:iCs w:val="0"/>
          <w:color w:val="auto"/>
        </w:rPr>
      </w:pPr>
    </w:p>
    <w:p w:rsidR="00480CEE" w:rsidRDefault="00480CEE" w:rsidP="00480CEE">
      <w:pPr>
        <w:jc w:val="center"/>
        <w:rPr>
          <w:rFonts w:eastAsia="Times New Roman" w:cstheme="minorHAnsi"/>
          <w:lang w:eastAsia="fr-FR"/>
        </w:rPr>
      </w:pPr>
    </w:p>
    <w:p w:rsidR="00480CEE" w:rsidRPr="00761C01" w:rsidRDefault="00480CEE" w:rsidP="00761C01">
      <w:pPr>
        <w:pStyle w:val="Style1"/>
        <w:jc w:val="center"/>
        <w:rPr>
          <w:rFonts w:cstheme="minorHAnsi"/>
        </w:rPr>
      </w:pPr>
      <w:r w:rsidRPr="00191A9E">
        <w:rPr>
          <w:rFonts w:cstheme="minorHAnsi"/>
        </w:rPr>
        <w:t>Les activités principales</w:t>
      </w:r>
      <w:bookmarkStart w:id="1" w:name="_Hlk2872286"/>
    </w:p>
    <w:p w:rsidR="00761C01" w:rsidRPr="00FB48AA" w:rsidRDefault="00761C01" w:rsidP="00761C01">
      <w:pPr>
        <w:pStyle w:val="Paragraphedeliste"/>
        <w:numPr>
          <w:ilvl w:val="0"/>
          <w:numId w:val="2"/>
        </w:numPr>
        <w:spacing w:after="120"/>
        <w:ind w:left="567" w:hanging="207"/>
        <w:jc w:val="both"/>
        <w:rPr>
          <w:b/>
        </w:rPr>
      </w:pPr>
      <w:r w:rsidRPr="00FB48AA">
        <w:rPr>
          <w:b/>
        </w:rPr>
        <w:t>Assurer la surveillance des bassins et la sécurité des publics</w:t>
      </w:r>
    </w:p>
    <w:p w:rsidR="00761C01" w:rsidRDefault="00761C01" w:rsidP="00761C01">
      <w:pPr>
        <w:pStyle w:val="Paragraphedeliste"/>
        <w:numPr>
          <w:ilvl w:val="0"/>
          <w:numId w:val="3"/>
        </w:numPr>
        <w:spacing w:after="240"/>
        <w:ind w:left="993"/>
        <w:jc w:val="both"/>
      </w:pPr>
      <w:r w:rsidRPr="004C1192">
        <w:t>Assurer la surveillance et la sécurité des usagers conformément au POSS</w:t>
      </w:r>
    </w:p>
    <w:p w:rsidR="00761C01" w:rsidRDefault="00761C01" w:rsidP="00761C01">
      <w:pPr>
        <w:pStyle w:val="Paragraphedeliste"/>
        <w:numPr>
          <w:ilvl w:val="0"/>
          <w:numId w:val="3"/>
        </w:numPr>
        <w:spacing w:after="240"/>
        <w:ind w:left="993"/>
        <w:jc w:val="both"/>
      </w:pPr>
      <w:r>
        <w:t>Appliquer et faire respecter les procédures du POSS et du règlement intérieur</w:t>
      </w:r>
    </w:p>
    <w:p w:rsidR="00761C01" w:rsidRDefault="00761C01" w:rsidP="00761C01">
      <w:pPr>
        <w:pStyle w:val="Paragraphedeliste"/>
        <w:numPr>
          <w:ilvl w:val="0"/>
          <w:numId w:val="3"/>
        </w:numPr>
        <w:spacing w:after="240"/>
        <w:ind w:left="993"/>
        <w:jc w:val="both"/>
      </w:pPr>
      <w:r w:rsidRPr="00301D71">
        <w:t xml:space="preserve">Effectuer </w:t>
      </w:r>
      <w:r>
        <w:t xml:space="preserve">quotidiennement </w:t>
      </w:r>
      <w:r w:rsidRPr="00301D71">
        <w:t>le contrôle</w:t>
      </w:r>
      <w:r>
        <w:t xml:space="preserve"> du matériel d’oxygénothérapie et de sauvetage, des lignes de communication de secours</w:t>
      </w:r>
    </w:p>
    <w:p w:rsidR="00761C01" w:rsidRDefault="00761C01" w:rsidP="00761C01">
      <w:pPr>
        <w:pStyle w:val="Paragraphedeliste"/>
        <w:numPr>
          <w:ilvl w:val="0"/>
          <w:numId w:val="3"/>
        </w:numPr>
        <w:spacing w:after="240"/>
        <w:ind w:left="993"/>
        <w:jc w:val="both"/>
      </w:pPr>
      <w:r>
        <w:t>Veiller au contrôle de la qualité de l’eau et en reporter les informations sur le cahier sanitaire</w:t>
      </w:r>
    </w:p>
    <w:p w:rsidR="00761C01" w:rsidRDefault="00761C01" w:rsidP="00761C01">
      <w:pPr>
        <w:pStyle w:val="Paragraphedeliste"/>
        <w:numPr>
          <w:ilvl w:val="0"/>
          <w:numId w:val="3"/>
        </w:numPr>
        <w:spacing w:after="240"/>
        <w:ind w:left="993"/>
        <w:jc w:val="both"/>
      </w:pPr>
      <w:r>
        <w:t>Participer</w:t>
      </w:r>
      <w:r w:rsidRPr="00301D71">
        <w:t xml:space="preserve"> à l’installation, à l’aménagement et au rangement du matériel</w:t>
      </w:r>
    </w:p>
    <w:p w:rsidR="00761C01" w:rsidRDefault="00761C01" w:rsidP="00761C01">
      <w:pPr>
        <w:pStyle w:val="Paragraphedeliste"/>
        <w:numPr>
          <w:ilvl w:val="0"/>
          <w:numId w:val="3"/>
        </w:numPr>
        <w:spacing w:after="240"/>
        <w:ind w:left="993"/>
        <w:jc w:val="both"/>
      </w:pPr>
      <w:r>
        <w:t>G</w:t>
      </w:r>
      <w:r w:rsidRPr="00276FF6">
        <w:t>arantir la qualité des prestations au public, dialoguer avec les usagers, réguler les conflits</w:t>
      </w:r>
    </w:p>
    <w:p w:rsidR="00761C01" w:rsidRDefault="00761C01" w:rsidP="00761C01">
      <w:pPr>
        <w:pStyle w:val="Paragraphedeliste"/>
        <w:spacing w:after="240"/>
        <w:ind w:left="993"/>
        <w:jc w:val="both"/>
      </w:pPr>
    </w:p>
    <w:p w:rsidR="00761C01" w:rsidRPr="00FB48AA" w:rsidRDefault="00761C01" w:rsidP="00761C01">
      <w:pPr>
        <w:pStyle w:val="Paragraphedeliste"/>
        <w:numPr>
          <w:ilvl w:val="0"/>
          <w:numId w:val="2"/>
        </w:numPr>
        <w:spacing w:after="120"/>
        <w:ind w:left="567" w:hanging="207"/>
        <w:jc w:val="both"/>
        <w:rPr>
          <w:b/>
        </w:rPr>
      </w:pPr>
      <w:r w:rsidRPr="00FB48AA">
        <w:rPr>
          <w:b/>
        </w:rPr>
        <w:lastRenderedPageBreak/>
        <w:t>Accueillir les publics</w:t>
      </w:r>
    </w:p>
    <w:p w:rsidR="00761C01" w:rsidRDefault="00761C01" w:rsidP="00761C01">
      <w:pPr>
        <w:pStyle w:val="Paragraphedeliste"/>
        <w:numPr>
          <w:ilvl w:val="0"/>
          <w:numId w:val="3"/>
        </w:numPr>
        <w:spacing w:after="240"/>
        <w:ind w:left="993"/>
        <w:jc w:val="both"/>
      </w:pPr>
      <w:r>
        <w:t>Accueillir et orienter les différents usagers</w:t>
      </w:r>
    </w:p>
    <w:p w:rsidR="00761C01" w:rsidRDefault="00761C01" w:rsidP="00761C01">
      <w:pPr>
        <w:pStyle w:val="Paragraphedeliste"/>
        <w:numPr>
          <w:ilvl w:val="0"/>
          <w:numId w:val="3"/>
        </w:numPr>
        <w:spacing w:after="240"/>
        <w:ind w:left="993"/>
        <w:jc w:val="both"/>
      </w:pPr>
      <w:r>
        <w:t>Renseigner le public sur les règles de fonctionnement de l’équipement</w:t>
      </w:r>
    </w:p>
    <w:p w:rsidR="001A105C" w:rsidRPr="00761C01" w:rsidRDefault="00761C01" w:rsidP="00761C01">
      <w:pPr>
        <w:pStyle w:val="Paragraphedeliste"/>
        <w:numPr>
          <w:ilvl w:val="0"/>
          <w:numId w:val="2"/>
        </w:numPr>
        <w:spacing w:after="120"/>
        <w:ind w:left="567" w:hanging="207"/>
        <w:jc w:val="both"/>
        <w:rPr>
          <w:b/>
        </w:rPr>
      </w:pPr>
      <w:r>
        <w:rPr>
          <w:b/>
        </w:rPr>
        <w:t>Enseigner et animer les activités aquatiques proposées</w:t>
      </w:r>
    </w:p>
    <w:p w:rsidR="001A105C" w:rsidRPr="00760875" w:rsidRDefault="001A105C" w:rsidP="001A105C">
      <w:pPr>
        <w:pStyle w:val="Style1"/>
        <w:jc w:val="center"/>
        <w:rPr>
          <w:rFonts w:cstheme="minorHAnsi"/>
        </w:rPr>
      </w:pPr>
      <w:r>
        <w:rPr>
          <w:rFonts w:cstheme="minorHAnsi"/>
        </w:rPr>
        <w:t xml:space="preserve">Compétences </w:t>
      </w:r>
    </w:p>
    <w:p w:rsidR="00761C01" w:rsidRDefault="00761C01" w:rsidP="00761C01">
      <w:pPr>
        <w:pStyle w:val="Paragraphedeliste"/>
        <w:numPr>
          <w:ilvl w:val="0"/>
          <w:numId w:val="3"/>
        </w:numPr>
        <w:jc w:val="both"/>
      </w:pPr>
      <w:r>
        <w:t>Maîtrise des règles de sécurité et d’hygiène en natation, de POSS et des procédures d’urgence en cas d’incident,</w:t>
      </w:r>
    </w:p>
    <w:p w:rsidR="001A105C" w:rsidRPr="00761C01" w:rsidRDefault="00761C01" w:rsidP="00761C01">
      <w:pPr>
        <w:pStyle w:val="Paragraphedeliste"/>
        <w:numPr>
          <w:ilvl w:val="0"/>
          <w:numId w:val="3"/>
        </w:numPr>
        <w:jc w:val="both"/>
      </w:pPr>
      <w:r>
        <w:t>Capacité à adapter son intervention en fonction du public.</w:t>
      </w:r>
      <w:bookmarkEnd w:id="1"/>
    </w:p>
    <w:p w:rsidR="00480CEE" w:rsidRPr="00760875" w:rsidRDefault="001A105C" w:rsidP="00480CEE">
      <w:pPr>
        <w:pStyle w:val="Style1"/>
        <w:jc w:val="center"/>
        <w:rPr>
          <w:rFonts w:cstheme="minorHAnsi"/>
        </w:rPr>
      </w:pPr>
      <w:r>
        <w:rPr>
          <w:rFonts w:cstheme="minorHAnsi"/>
        </w:rPr>
        <w:t>Savoir</w:t>
      </w:r>
      <w:r w:rsidR="00480CEE">
        <w:rPr>
          <w:rFonts w:cstheme="minorHAnsi"/>
        </w:rPr>
        <w:t>-être</w:t>
      </w:r>
    </w:p>
    <w:p w:rsidR="00761C01" w:rsidRPr="00BB2E32" w:rsidRDefault="00761C01" w:rsidP="00761C01">
      <w:pPr>
        <w:pStyle w:val="Paragraphedeliste"/>
        <w:numPr>
          <w:ilvl w:val="0"/>
          <w:numId w:val="3"/>
        </w:numPr>
        <w:jc w:val="both"/>
      </w:pPr>
      <w:r>
        <w:t>Esprit d’équipe,</w:t>
      </w:r>
    </w:p>
    <w:p w:rsidR="00761C01" w:rsidRPr="00472F74" w:rsidRDefault="00761C01" w:rsidP="00761C01">
      <w:pPr>
        <w:pStyle w:val="Paragraphedeliste"/>
        <w:numPr>
          <w:ilvl w:val="0"/>
          <w:numId w:val="3"/>
        </w:numPr>
        <w:jc w:val="both"/>
      </w:pPr>
      <w:r>
        <w:t>Sens de l’organisation,</w:t>
      </w:r>
    </w:p>
    <w:p w:rsidR="00761C01" w:rsidRPr="00472F74" w:rsidRDefault="00761C01" w:rsidP="00761C01">
      <w:pPr>
        <w:pStyle w:val="Paragraphedeliste"/>
        <w:numPr>
          <w:ilvl w:val="0"/>
          <w:numId w:val="3"/>
        </w:numPr>
        <w:jc w:val="both"/>
      </w:pPr>
      <w:r w:rsidRPr="00472F74">
        <w:t>Disponibilité</w:t>
      </w:r>
      <w:r>
        <w:t>,</w:t>
      </w:r>
    </w:p>
    <w:p w:rsidR="001A105C" w:rsidRPr="00761C01" w:rsidRDefault="00761C01" w:rsidP="00761C01">
      <w:pPr>
        <w:pStyle w:val="Paragraphedeliste"/>
        <w:numPr>
          <w:ilvl w:val="0"/>
          <w:numId w:val="3"/>
        </w:numPr>
        <w:jc w:val="both"/>
      </w:pPr>
      <w:r w:rsidRPr="00472F74">
        <w:t>Sens du service public</w:t>
      </w:r>
      <w:r>
        <w:t>.</w:t>
      </w:r>
    </w:p>
    <w:p w:rsidR="00480CEE" w:rsidRPr="00760875" w:rsidRDefault="00480CEE" w:rsidP="00480CEE">
      <w:pPr>
        <w:pStyle w:val="Style1"/>
        <w:jc w:val="center"/>
        <w:rPr>
          <w:rFonts w:cstheme="minorHAnsi"/>
        </w:rPr>
      </w:pPr>
      <w:r w:rsidRPr="00480B22">
        <w:rPr>
          <w:rFonts w:cstheme="minorHAnsi"/>
        </w:rPr>
        <w:t>Formation initiale / Expérience professionnelle</w:t>
      </w:r>
    </w:p>
    <w:p w:rsidR="00761C01" w:rsidRPr="005219AC" w:rsidRDefault="00761C01" w:rsidP="00761C01">
      <w:pPr>
        <w:jc w:val="both"/>
      </w:pPr>
      <w:r w:rsidRPr="005219AC">
        <w:t>BEESAN - Maître-nageur sauveteur</w:t>
      </w:r>
    </w:p>
    <w:p w:rsidR="00761C01" w:rsidRDefault="00761C01" w:rsidP="00761C01">
      <w:pPr>
        <w:jc w:val="both"/>
      </w:pPr>
      <w:r w:rsidRPr="005219AC">
        <w:t xml:space="preserve">CAEPMNS à jour - </w:t>
      </w:r>
      <w:r>
        <w:t>m</w:t>
      </w:r>
      <w:r w:rsidRPr="005219AC">
        <w:t>aître-nageur sauveteur</w:t>
      </w:r>
    </w:p>
    <w:p w:rsidR="00761C01" w:rsidRPr="005219AC" w:rsidRDefault="00761C01" w:rsidP="00761C01">
      <w:pPr>
        <w:jc w:val="both"/>
      </w:pPr>
      <w:r>
        <w:t>Titulaire de la carte professionnelle</w:t>
      </w:r>
    </w:p>
    <w:p w:rsidR="00480CEE" w:rsidRPr="00761C01" w:rsidRDefault="00761C01" w:rsidP="00761C01">
      <w:pPr>
        <w:jc w:val="both"/>
      </w:pPr>
      <w:r w:rsidRPr="005219AC">
        <w:t>PSE1 à jour</w:t>
      </w:r>
    </w:p>
    <w:p w:rsidR="00480CEE" w:rsidRPr="00760875" w:rsidRDefault="00480CEE" w:rsidP="00480CEE">
      <w:pPr>
        <w:pStyle w:val="Style1"/>
        <w:jc w:val="center"/>
        <w:rPr>
          <w:rFonts w:cstheme="minorHAnsi"/>
        </w:rPr>
      </w:pPr>
      <w:r w:rsidRPr="00760875">
        <w:rPr>
          <w:rFonts w:cstheme="minorHAnsi"/>
        </w:rPr>
        <w:t>Candidature</w:t>
      </w:r>
    </w:p>
    <w:p w:rsidR="00480CEE" w:rsidRDefault="00480CEE" w:rsidP="00480CEE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A</w:t>
      </w:r>
      <w:r w:rsidRPr="00760875">
        <w:rPr>
          <w:rFonts w:eastAsia="Calibri" w:cstheme="minorHAnsi"/>
        </w:rPr>
        <w:t xml:space="preserve">dresser </w:t>
      </w:r>
      <w:r>
        <w:rPr>
          <w:rFonts w:eastAsia="Calibri" w:cstheme="minorHAnsi"/>
        </w:rPr>
        <w:t>votre</w:t>
      </w:r>
      <w:r w:rsidRPr="00760875">
        <w:rPr>
          <w:rFonts w:eastAsia="Calibri" w:cstheme="minorHAnsi"/>
        </w:rPr>
        <w:t xml:space="preserve"> candidature (lettre de motivation et </w:t>
      </w:r>
      <w:r w:rsidRPr="00760875">
        <w:rPr>
          <w:rFonts w:eastAsia="Calibri" w:cstheme="minorHAnsi"/>
          <w:i/>
        </w:rPr>
        <w:t>curriculum vitae</w:t>
      </w:r>
      <w:r w:rsidRPr="00760875">
        <w:rPr>
          <w:rFonts w:eastAsia="Calibri" w:cstheme="minorHAnsi"/>
        </w:rPr>
        <w:t>) :</w:t>
      </w:r>
    </w:p>
    <w:p w:rsidR="005F30E5" w:rsidRPr="00760875" w:rsidRDefault="005F30E5" w:rsidP="00480CEE">
      <w:pPr>
        <w:jc w:val="both"/>
        <w:rPr>
          <w:rFonts w:eastAsia="Calibri" w:cstheme="minorHAnsi"/>
        </w:rPr>
      </w:pPr>
    </w:p>
    <w:p w:rsidR="00480CEE" w:rsidRPr="00760875" w:rsidRDefault="00480CEE" w:rsidP="00480CEE">
      <w:pPr>
        <w:pStyle w:val="Paragraphedeliste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760875">
        <w:rPr>
          <w:rFonts w:eastAsia="Calibri" w:cstheme="minorHAnsi"/>
        </w:rPr>
        <w:t xml:space="preserve">soit par courriel à l’adresse électronique suivante : </w:t>
      </w:r>
      <w:hyperlink r:id="rId8" w:history="1">
        <w:r w:rsidR="00DF35DE" w:rsidRPr="000B3AFF">
          <w:rPr>
            <w:rStyle w:val="Lienhypertexte"/>
            <w:rFonts w:eastAsia="Calibri" w:cstheme="minorHAnsi"/>
          </w:rPr>
          <w:t>recrutement@valleesud.fr</w:t>
        </w:r>
      </w:hyperlink>
    </w:p>
    <w:p w:rsidR="00480CEE" w:rsidRPr="00760875" w:rsidRDefault="00480CEE" w:rsidP="00480CEE">
      <w:pPr>
        <w:pStyle w:val="Paragraphedeliste"/>
        <w:jc w:val="both"/>
        <w:rPr>
          <w:rFonts w:eastAsia="Calibri" w:cstheme="minorHAnsi"/>
        </w:rPr>
      </w:pPr>
    </w:p>
    <w:p w:rsidR="00480CEE" w:rsidRPr="00760875" w:rsidRDefault="00480CEE" w:rsidP="005F30E5">
      <w:pPr>
        <w:pStyle w:val="Paragraphedeliste"/>
        <w:widowControl/>
        <w:numPr>
          <w:ilvl w:val="0"/>
          <w:numId w:val="1"/>
        </w:numPr>
        <w:contextualSpacing/>
        <w:rPr>
          <w:rFonts w:eastAsia="Calibri" w:cstheme="minorHAnsi"/>
        </w:rPr>
      </w:pPr>
      <w:r w:rsidRPr="00760875">
        <w:rPr>
          <w:rFonts w:eastAsia="Calibri" w:cstheme="minorHAnsi"/>
        </w:rPr>
        <w:t>soit par courrier à l’adresse suivante :</w:t>
      </w:r>
      <w:r w:rsidRPr="00760875">
        <w:rPr>
          <w:rFonts w:eastAsia="Calibri" w:cstheme="minorHAnsi"/>
        </w:rPr>
        <w:tab/>
      </w:r>
      <w:r w:rsidR="005F30E5">
        <w:rPr>
          <w:rFonts w:eastAsia="Calibri" w:cstheme="minorHAnsi"/>
        </w:rPr>
        <w:tab/>
      </w:r>
      <w:r w:rsidRPr="00760875">
        <w:rPr>
          <w:rFonts w:eastAsia="Calibri" w:cstheme="minorHAnsi"/>
        </w:rPr>
        <w:t>Monsieur le Président</w:t>
      </w:r>
    </w:p>
    <w:p w:rsidR="00480CEE" w:rsidRPr="00760875" w:rsidRDefault="00480CEE" w:rsidP="005F30E5">
      <w:pPr>
        <w:ind w:left="4248" w:firstLine="708"/>
        <w:rPr>
          <w:rFonts w:eastAsia="Calibri" w:cstheme="minorHAnsi"/>
        </w:rPr>
      </w:pPr>
      <w:r w:rsidRPr="00760875">
        <w:rPr>
          <w:rFonts w:eastAsia="Calibri" w:cstheme="minorHAnsi"/>
        </w:rPr>
        <w:t>Vallée Sud – Grand Paris</w:t>
      </w:r>
    </w:p>
    <w:p w:rsidR="00480CEE" w:rsidRPr="00760875" w:rsidRDefault="00480CEE" w:rsidP="005F30E5">
      <w:pPr>
        <w:ind w:left="4248" w:firstLine="708"/>
        <w:rPr>
          <w:rFonts w:eastAsia="Calibri" w:cstheme="minorHAnsi"/>
        </w:rPr>
      </w:pPr>
      <w:r w:rsidRPr="00760875">
        <w:rPr>
          <w:rFonts w:eastAsia="Calibri" w:cstheme="minorHAnsi"/>
        </w:rPr>
        <w:t>28 rue de la Redoute</w:t>
      </w:r>
    </w:p>
    <w:p w:rsidR="00F164F4" w:rsidRPr="00480CEE" w:rsidRDefault="00480CEE" w:rsidP="001A105C">
      <w:pPr>
        <w:ind w:left="4248" w:firstLine="708"/>
      </w:pPr>
      <w:r w:rsidRPr="00760875">
        <w:rPr>
          <w:rFonts w:eastAsia="Calibri" w:cstheme="minorHAnsi"/>
        </w:rPr>
        <w:t>92260 Fontenay-aux-Roses</w:t>
      </w:r>
    </w:p>
    <w:sectPr w:rsidR="00F164F4" w:rsidRPr="00480CE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C41" w:rsidRDefault="00DC2C41" w:rsidP="001A105C">
      <w:r>
        <w:separator/>
      </w:r>
    </w:p>
  </w:endnote>
  <w:endnote w:type="continuationSeparator" w:id="0">
    <w:p w:rsidR="00DC2C41" w:rsidRDefault="00DC2C41" w:rsidP="001A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C41" w:rsidRDefault="00DC2C41" w:rsidP="001A105C">
      <w:r>
        <w:separator/>
      </w:r>
    </w:p>
  </w:footnote>
  <w:footnote w:type="continuationSeparator" w:id="0">
    <w:p w:rsidR="00DC2C41" w:rsidRDefault="00DC2C41" w:rsidP="001A1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05C" w:rsidRDefault="001A105C">
    <w:pPr>
      <w:pStyle w:val="En-tte"/>
    </w:pPr>
    <w:r w:rsidRPr="00912A7F">
      <w:rPr>
        <w:rFonts w:cs="Calibri"/>
        <w:b/>
        <w:bCs/>
        <w:noProof/>
        <w:sz w:val="40"/>
        <w:szCs w:val="40"/>
      </w:rPr>
      <w:drawing>
        <wp:inline distT="0" distB="0" distL="0" distR="0" wp14:anchorId="252882B4" wp14:editId="1E2AF568">
          <wp:extent cx="1037590" cy="1227455"/>
          <wp:effectExtent l="0" t="0" r="0" b="0"/>
          <wp:docPr id="193" name="Image 193" descr="logo Vallée S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allée Su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CAA"/>
    <w:multiLevelType w:val="hybridMultilevel"/>
    <w:tmpl w:val="3B907410"/>
    <w:lvl w:ilvl="0" w:tplc="258CDC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4849"/>
    <w:multiLevelType w:val="hybridMultilevel"/>
    <w:tmpl w:val="9946C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C5D63"/>
    <w:multiLevelType w:val="hybridMultilevel"/>
    <w:tmpl w:val="B34ABA54"/>
    <w:lvl w:ilvl="0" w:tplc="16D42C30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EE"/>
    <w:rsid w:val="001A105C"/>
    <w:rsid w:val="0033348D"/>
    <w:rsid w:val="00340598"/>
    <w:rsid w:val="003836EB"/>
    <w:rsid w:val="0045299E"/>
    <w:rsid w:val="00480CEE"/>
    <w:rsid w:val="005F30E5"/>
    <w:rsid w:val="006539E1"/>
    <w:rsid w:val="00761C01"/>
    <w:rsid w:val="00BC4A96"/>
    <w:rsid w:val="00DC2C41"/>
    <w:rsid w:val="00DF35DE"/>
    <w:rsid w:val="00F164F4"/>
    <w:rsid w:val="00F2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6937"/>
  <w15:chartTrackingRefBased/>
  <w15:docId w15:val="{C72FD7CA-EB89-4A70-B5C9-2F1C79D2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80CEE"/>
    <w:pPr>
      <w:widowControl w:val="0"/>
      <w:spacing w:after="0" w:line="240" w:lineRule="auto"/>
    </w:pPr>
  </w:style>
  <w:style w:type="paragraph" w:styleId="Titre1">
    <w:name w:val="heading 1"/>
    <w:basedOn w:val="Normal"/>
    <w:link w:val="Titre1Car"/>
    <w:uiPriority w:val="1"/>
    <w:qFormat/>
    <w:rsid w:val="00480CEE"/>
    <w:pPr>
      <w:ind w:left="116"/>
      <w:outlineLvl w:val="0"/>
    </w:pPr>
    <w:rPr>
      <w:rFonts w:ascii="Calibri" w:eastAsia="Calibri" w:hAnsi="Calibri"/>
      <w:b/>
      <w:bCs/>
      <w:sz w:val="32"/>
      <w:szCs w:val="32"/>
      <w:u w:val="single"/>
    </w:rPr>
  </w:style>
  <w:style w:type="paragraph" w:styleId="Titre2">
    <w:name w:val="heading 2"/>
    <w:basedOn w:val="Normal"/>
    <w:link w:val="Titre2Car"/>
    <w:uiPriority w:val="1"/>
    <w:qFormat/>
    <w:rsid w:val="00480CEE"/>
    <w:pPr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480CEE"/>
    <w:rPr>
      <w:rFonts w:ascii="Calibri" w:eastAsia="Calibri" w:hAnsi="Calibri"/>
      <w:b/>
      <w:bCs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1"/>
    <w:rsid w:val="00480CEE"/>
    <w:rPr>
      <w:rFonts w:ascii="Arial" w:eastAsia="Arial" w:hAnsi="Arial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480CEE"/>
    <w:pPr>
      <w:ind w:left="102"/>
    </w:pPr>
    <w:rPr>
      <w:rFonts w:ascii="Calibri" w:eastAsia="Calibri" w:hAnsi="Calibri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480CEE"/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480CEE"/>
  </w:style>
  <w:style w:type="character" w:styleId="Lienhypertexte">
    <w:name w:val="Hyperlink"/>
    <w:basedOn w:val="Policepardfaut"/>
    <w:uiPriority w:val="99"/>
    <w:unhideWhenUsed/>
    <w:rsid w:val="00480CEE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80CEE"/>
    <w:rPr>
      <w:color w:val="808080"/>
    </w:rPr>
  </w:style>
  <w:style w:type="paragraph" w:customStyle="1" w:styleId="Style1">
    <w:name w:val="Style1"/>
    <w:basedOn w:val="Citationintense"/>
    <w:link w:val="Style1Car"/>
    <w:qFormat/>
    <w:rsid w:val="00480CEE"/>
    <w:pPr>
      <w:widowControl/>
      <w:spacing w:line="276" w:lineRule="auto"/>
      <w:ind w:left="0" w:right="0"/>
      <w:jc w:val="left"/>
    </w:pPr>
    <w:rPr>
      <w:b/>
      <w:i w:val="0"/>
    </w:rPr>
  </w:style>
  <w:style w:type="character" w:customStyle="1" w:styleId="Style1Car">
    <w:name w:val="Style1 Car"/>
    <w:basedOn w:val="CitationintenseCar"/>
    <w:link w:val="Style1"/>
    <w:rsid w:val="00480CEE"/>
    <w:rPr>
      <w:b/>
      <w:i w:val="0"/>
      <w:iCs/>
      <w:color w:val="4472C4" w:themeColor="accent1"/>
    </w:rPr>
  </w:style>
  <w:style w:type="paragraph" w:customStyle="1" w:styleId="StyleGauche19cm">
    <w:name w:val="Style Gauche :  19 cm"/>
    <w:basedOn w:val="Normal"/>
    <w:rsid w:val="00480CEE"/>
    <w:pPr>
      <w:widowControl/>
      <w:ind w:left="1080"/>
      <w:jc w:val="both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80CE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80CEE"/>
    <w:rPr>
      <w:i/>
      <w:iCs/>
      <w:color w:val="4472C4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105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05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A10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105C"/>
  </w:style>
  <w:style w:type="paragraph" w:styleId="Pieddepage">
    <w:name w:val="footer"/>
    <w:basedOn w:val="Normal"/>
    <w:link w:val="PieddepageCar"/>
    <w:uiPriority w:val="99"/>
    <w:unhideWhenUsed/>
    <w:rsid w:val="001A10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105C"/>
  </w:style>
  <w:style w:type="character" w:styleId="Mentionnonrsolue">
    <w:name w:val="Unresolved Mention"/>
    <w:basedOn w:val="Policepardfaut"/>
    <w:uiPriority w:val="99"/>
    <w:semiHidden/>
    <w:unhideWhenUsed/>
    <w:rsid w:val="00DF3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valleesud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54D7212F754A63B6AF5BD6DD4EDF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D9A48E-80ED-4637-B9E1-A379C9306A2E}"/>
      </w:docPartPr>
      <w:docPartBody>
        <w:p w:rsidR="002B2C24" w:rsidRDefault="00097DF6" w:rsidP="00097DF6">
          <w:pPr>
            <w:pStyle w:val="1F54D7212F754A63B6AF5BD6DD4EDF8C4"/>
          </w:pPr>
          <w:r w:rsidRPr="0045299E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0726DDFC515944409E6D7D265FE778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371753-8033-4F44-8A73-D2998B8C9379}"/>
      </w:docPartPr>
      <w:docPartBody>
        <w:p w:rsidR="00F34739" w:rsidRDefault="00030DCF" w:rsidP="00030DCF">
          <w:pPr>
            <w:pStyle w:val="0726DDFC515944409E6D7D265FE77823"/>
          </w:pPr>
          <w:r w:rsidRPr="0045299E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B4"/>
    <w:rsid w:val="00030DCF"/>
    <w:rsid w:val="00097DF6"/>
    <w:rsid w:val="001C43B4"/>
    <w:rsid w:val="002B2C24"/>
    <w:rsid w:val="00330B51"/>
    <w:rsid w:val="0080235B"/>
    <w:rsid w:val="00C16F22"/>
    <w:rsid w:val="00C176D9"/>
    <w:rsid w:val="00DD29F0"/>
    <w:rsid w:val="00E86CCA"/>
    <w:rsid w:val="00F3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0DCF"/>
    <w:rPr>
      <w:color w:val="808080"/>
    </w:rPr>
  </w:style>
  <w:style w:type="paragraph" w:customStyle="1" w:styleId="StyleGauche19cm">
    <w:name w:val="Style Gauche :  19 cm"/>
    <w:basedOn w:val="Normal"/>
    <w:rsid w:val="00097DF6"/>
    <w:pPr>
      <w:spacing w:after="0" w:line="240" w:lineRule="auto"/>
      <w:ind w:left="1080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92A5D7A705F546FF9E6D35501B56F10A">
    <w:name w:val="92A5D7A705F546FF9E6D35501B56F10A"/>
    <w:rsid w:val="001C43B4"/>
  </w:style>
  <w:style w:type="paragraph" w:customStyle="1" w:styleId="1F54D7212F754A63B6AF5BD6DD4EDF8C">
    <w:name w:val="1F54D7212F754A63B6AF5BD6DD4EDF8C"/>
    <w:rsid w:val="001C43B4"/>
  </w:style>
  <w:style w:type="paragraph" w:customStyle="1" w:styleId="F197598673964717AE21658C17694B71">
    <w:name w:val="F197598673964717AE21658C17694B71"/>
    <w:rsid w:val="001C43B4"/>
  </w:style>
  <w:style w:type="paragraph" w:styleId="Corpsdetexte">
    <w:name w:val="Body Text"/>
    <w:basedOn w:val="Normal"/>
    <w:link w:val="CorpsdetexteCar"/>
    <w:uiPriority w:val="1"/>
    <w:qFormat/>
    <w:rsid w:val="00C16F22"/>
    <w:pPr>
      <w:widowControl w:val="0"/>
      <w:spacing w:after="0" w:line="240" w:lineRule="auto"/>
      <w:ind w:left="102"/>
    </w:pPr>
    <w:rPr>
      <w:rFonts w:ascii="Calibri" w:eastAsia="Calibri" w:hAnsi="Calibri"/>
      <w:sz w:val="24"/>
      <w:szCs w:val="24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16F22"/>
    <w:rPr>
      <w:rFonts w:ascii="Calibri" w:eastAsia="Calibri" w:hAnsi="Calibri"/>
      <w:sz w:val="24"/>
      <w:szCs w:val="24"/>
      <w:lang w:eastAsia="en-US"/>
    </w:rPr>
  </w:style>
  <w:style w:type="paragraph" w:customStyle="1" w:styleId="92A5D7A705F546FF9E6D35501B56F10A1">
    <w:name w:val="92A5D7A705F546FF9E6D35501B56F10A1"/>
    <w:rsid w:val="00C16F22"/>
    <w:pPr>
      <w:spacing w:after="0" w:line="240" w:lineRule="auto"/>
      <w:ind w:left="1080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F54D7212F754A63B6AF5BD6DD4EDF8C1">
    <w:name w:val="1F54D7212F754A63B6AF5BD6DD4EDF8C1"/>
    <w:rsid w:val="00C16F2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76" w:lineRule="auto"/>
    </w:pPr>
    <w:rPr>
      <w:rFonts w:eastAsiaTheme="minorHAnsi"/>
      <w:b/>
      <w:iCs/>
      <w:color w:val="4472C4" w:themeColor="accent1"/>
      <w:lang w:eastAsia="en-US"/>
    </w:rPr>
  </w:style>
  <w:style w:type="paragraph" w:customStyle="1" w:styleId="F197598673964717AE21658C17694B711">
    <w:name w:val="F197598673964717AE21658C17694B711"/>
    <w:rsid w:val="00C16F22"/>
    <w:pPr>
      <w:spacing w:after="0" w:line="240" w:lineRule="auto"/>
      <w:ind w:left="1080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FAC9CD36C5443F3A665FEEA147BD782">
    <w:name w:val="3FAC9CD36C5443F3A665FEEA147BD782"/>
    <w:rsid w:val="00DD29F0"/>
  </w:style>
  <w:style w:type="paragraph" w:customStyle="1" w:styleId="DACD48E78A4C46B8A43275C727B286DE">
    <w:name w:val="DACD48E78A4C46B8A43275C727B286DE"/>
    <w:rsid w:val="00DD29F0"/>
  </w:style>
  <w:style w:type="paragraph" w:customStyle="1" w:styleId="1F54D7212F754A63B6AF5BD6DD4EDF8C2">
    <w:name w:val="1F54D7212F754A63B6AF5BD6DD4EDF8C2"/>
    <w:rsid w:val="00DD29F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76" w:lineRule="auto"/>
    </w:pPr>
    <w:rPr>
      <w:rFonts w:eastAsiaTheme="minorHAnsi"/>
      <w:b/>
      <w:iCs/>
      <w:color w:val="4472C4" w:themeColor="accent1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D29F0"/>
    <w:pPr>
      <w:widowControl w:val="0"/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eastAsiaTheme="minorHAnsi"/>
      <w:i/>
      <w:iCs/>
      <w:color w:val="4472C4" w:themeColor="accent1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D29F0"/>
    <w:rPr>
      <w:rFonts w:eastAsiaTheme="minorHAnsi"/>
      <w:i/>
      <w:iCs/>
      <w:color w:val="4472C4" w:themeColor="accent1"/>
      <w:lang w:eastAsia="en-US"/>
    </w:rPr>
  </w:style>
  <w:style w:type="paragraph" w:customStyle="1" w:styleId="DACD48E78A4C46B8A43275C727B286DE1">
    <w:name w:val="DACD48E78A4C46B8A43275C727B286DE1"/>
    <w:rsid w:val="00DD29F0"/>
    <w:pPr>
      <w:spacing w:after="0" w:line="240" w:lineRule="auto"/>
      <w:ind w:left="1080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197598673964717AE21658C17694B712">
    <w:name w:val="F197598673964717AE21658C17694B712"/>
    <w:rsid w:val="00DD29F0"/>
    <w:pPr>
      <w:spacing w:after="0" w:line="240" w:lineRule="auto"/>
      <w:ind w:left="1080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F54D7212F754A63B6AF5BD6DD4EDF8C3">
    <w:name w:val="1F54D7212F754A63B6AF5BD6DD4EDF8C3"/>
    <w:rsid w:val="00DD29F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76" w:lineRule="auto"/>
    </w:pPr>
    <w:rPr>
      <w:rFonts w:eastAsiaTheme="minorHAnsi"/>
      <w:b/>
      <w:iCs/>
      <w:color w:val="4472C4" w:themeColor="accent1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D29F0"/>
    <w:pPr>
      <w:widowControl w:val="0"/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D29F0"/>
    <w:rPr>
      <w:rFonts w:eastAsiaTheme="minorHAnsi"/>
      <w:lang w:eastAsia="en-US"/>
    </w:rPr>
  </w:style>
  <w:style w:type="paragraph" w:customStyle="1" w:styleId="DACD48E78A4C46B8A43275C727B286DE2">
    <w:name w:val="DACD48E78A4C46B8A43275C727B286DE2"/>
    <w:rsid w:val="00DD29F0"/>
    <w:pPr>
      <w:spacing w:after="0" w:line="240" w:lineRule="auto"/>
      <w:ind w:left="1080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197598673964717AE21658C17694B713">
    <w:name w:val="F197598673964717AE21658C17694B713"/>
    <w:rsid w:val="00DD29F0"/>
    <w:pPr>
      <w:spacing w:after="0" w:line="240" w:lineRule="auto"/>
      <w:ind w:left="1080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F54D7212F754A63B6AF5BD6DD4EDF8C4">
    <w:name w:val="1F54D7212F754A63B6AF5BD6DD4EDF8C4"/>
    <w:rsid w:val="00097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76" w:lineRule="auto"/>
    </w:pPr>
    <w:rPr>
      <w:rFonts w:eastAsiaTheme="minorHAnsi"/>
      <w:b/>
      <w:iCs/>
      <w:color w:val="4472C4" w:themeColor="accent1"/>
      <w:lang w:eastAsia="en-US"/>
    </w:rPr>
  </w:style>
  <w:style w:type="paragraph" w:customStyle="1" w:styleId="DACD48E78A4C46B8A43275C727B286DE3">
    <w:name w:val="DACD48E78A4C46B8A43275C727B286DE3"/>
    <w:rsid w:val="00097DF6"/>
    <w:pPr>
      <w:spacing w:after="0" w:line="240" w:lineRule="auto"/>
      <w:ind w:left="1080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197598673964717AE21658C17694B714">
    <w:name w:val="F197598673964717AE21658C17694B714"/>
    <w:rsid w:val="00097DF6"/>
    <w:pPr>
      <w:spacing w:after="0" w:line="240" w:lineRule="auto"/>
      <w:ind w:left="1080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0726DDFC515944409E6D7D265FE77823">
    <w:name w:val="0726DDFC515944409E6D7D265FE77823"/>
    <w:rsid w:val="00030D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9C4E9-C7E2-4D99-B02F-72299342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 Christophe</dc:creator>
  <cp:keywords/>
  <dc:description/>
  <cp:lastModifiedBy>PAGE Carol</cp:lastModifiedBy>
  <cp:revision>2</cp:revision>
  <dcterms:created xsi:type="dcterms:W3CDTF">2019-05-27T11:51:00Z</dcterms:created>
  <dcterms:modified xsi:type="dcterms:W3CDTF">2019-05-27T11:51:00Z</dcterms:modified>
</cp:coreProperties>
</file>